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A5B6" w14:textId="77777777" w:rsidR="000712D2" w:rsidRPr="006E5AD0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5AD0">
        <w:rPr>
          <w:rFonts w:ascii="Times New Roman" w:hAnsi="Times New Roman" w:cs="Times New Roman"/>
          <w:b/>
          <w:sz w:val="28"/>
          <w:szCs w:val="28"/>
          <w:lang w:val="sk-SK"/>
        </w:rPr>
        <w:t>Pedagogická fakulta</w:t>
      </w:r>
    </w:p>
    <w:p w14:paraId="14C8F131" w14:textId="77777777" w:rsidR="000712D2" w:rsidRPr="006E5AD0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5AD0">
        <w:rPr>
          <w:rFonts w:ascii="Times New Roman" w:hAnsi="Times New Roman" w:cs="Times New Roman"/>
          <w:b/>
          <w:sz w:val="28"/>
          <w:szCs w:val="28"/>
          <w:lang w:val="sk-SK"/>
        </w:rPr>
        <w:t>Univerzity J. Selyeho</w:t>
      </w:r>
    </w:p>
    <w:p w14:paraId="7BD98F82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64635C98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52E4227D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150BE523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04622D63" w14:textId="77777777" w:rsidR="000712D2" w:rsidRDefault="000712D2" w:rsidP="002D5ECB">
      <w:pPr>
        <w:spacing w:after="240" w:line="360" w:lineRule="auto"/>
        <w:jc w:val="center"/>
        <w:rPr>
          <w:b/>
        </w:rPr>
      </w:pPr>
    </w:p>
    <w:p w14:paraId="1BDAAFA9" w14:textId="626835EB" w:rsidR="000712D2" w:rsidRDefault="000712D2" w:rsidP="002D5ECB">
      <w:pPr>
        <w:spacing w:after="240" w:line="360" w:lineRule="auto"/>
        <w:jc w:val="center"/>
        <w:rPr>
          <w:b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8343F61" wp14:editId="37706672">
            <wp:simplePos x="0" y="0"/>
            <wp:positionH relativeFrom="column">
              <wp:posOffset>2317115</wp:posOffset>
            </wp:positionH>
            <wp:positionV relativeFrom="page">
              <wp:posOffset>2039620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 descr="A logo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A logo of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DCBEF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712D2">
        <w:rPr>
          <w:rFonts w:ascii="Times New Roman" w:hAnsi="Times New Roman" w:cs="Times New Roman"/>
          <w:b/>
          <w:bCs/>
          <w:sz w:val="28"/>
          <w:szCs w:val="28"/>
          <w:lang w:val="sk-SK"/>
        </w:rPr>
        <w:t>ORGANIZAČNÝ A ROKOVACÍ PORIADOK</w:t>
      </w:r>
    </w:p>
    <w:p w14:paraId="7F453D27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712D2">
        <w:rPr>
          <w:rFonts w:ascii="Times New Roman" w:hAnsi="Times New Roman" w:cs="Times New Roman"/>
          <w:b/>
          <w:bCs/>
          <w:sz w:val="28"/>
          <w:szCs w:val="28"/>
          <w:lang w:val="sk-SK"/>
        </w:rPr>
        <w:t>ODBOROVEJ KOMISIE</w:t>
      </w:r>
    </w:p>
    <w:p w14:paraId="1E47FD40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712D2">
        <w:rPr>
          <w:rFonts w:ascii="Times New Roman" w:hAnsi="Times New Roman" w:cs="Times New Roman"/>
          <w:b/>
          <w:bCs/>
          <w:sz w:val="28"/>
          <w:szCs w:val="28"/>
          <w:lang w:val="sk-SK"/>
        </w:rPr>
        <w:t>PRE DOKTORANDSKÉ ŠTÚDIUM</w:t>
      </w:r>
    </w:p>
    <w:p w14:paraId="287C610A" w14:textId="77777777" w:rsidR="000712D2" w:rsidRDefault="000712D2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ACB524C" w14:textId="0E8F3F4F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odboru: 38. Učiteľstvo a pedagogické vedy</w:t>
      </w:r>
    </w:p>
    <w:p w14:paraId="5217F00A" w14:textId="77777777" w:rsidR="00CF310C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programu: Pedagogika</w:t>
      </w:r>
    </w:p>
    <w:p w14:paraId="1EC69EA6" w14:textId="622DE1D6" w:rsidR="000712D2" w:rsidRDefault="00CF310C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Ev. č. </w:t>
      </w:r>
      <w:r w:rsidR="00B60F6E" w:rsidRPr="00B60F6E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4604</w:t>
      </w:r>
      <w:r w:rsidR="00B60F6E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/2863/2024/PF/DK</w:t>
      </w:r>
    </w:p>
    <w:p w14:paraId="44C106AB" w14:textId="77777777" w:rsidR="000712D2" w:rsidRDefault="000712D2" w:rsidP="002D5ECB">
      <w:pPr>
        <w:tabs>
          <w:tab w:val="left" w:pos="16585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3C29A916" w14:textId="77777777" w:rsidR="000712D2" w:rsidRDefault="000712D2" w:rsidP="002D5ECB">
      <w:pPr>
        <w:tabs>
          <w:tab w:val="left" w:pos="16585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2548781A" w14:textId="77777777" w:rsidR="000712D2" w:rsidRDefault="000712D2" w:rsidP="002D5ECB">
      <w:pPr>
        <w:tabs>
          <w:tab w:val="left" w:pos="16585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Komárno, 2024</w:t>
      </w:r>
    </w:p>
    <w:p w14:paraId="52E975A6" w14:textId="77777777" w:rsidR="00CF310C" w:rsidRDefault="00CF310C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53DB433" w14:textId="77777777" w:rsidR="00B60F6E" w:rsidRDefault="00B60F6E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bookmarkStart w:id="0" w:name="_GoBack"/>
      <w:bookmarkEnd w:id="0"/>
    </w:p>
    <w:p w14:paraId="58938F3A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Čl. 1</w:t>
      </w:r>
    </w:p>
    <w:p w14:paraId="2FEA9417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b/>
          <w:bCs/>
          <w:sz w:val="24"/>
          <w:szCs w:val="24"/>
          <w:lang w:val="sk-SK"/>
        </w:rPr>
        <w:t>Úvodné ustanovenie</w:t>
      </w:r>
    </w:p>
    <w:p w14:paraId="6B67CB8C" w14:textId="77777777" w:rsidR="000712D2" w:rsidRDefault="000712D2" w:rsidP="002D5ECB">
      <w:pPr>
        <w:pStyle w:val="Odsekzoznamu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>Na Pedagogickej fakulte Univerzity J. Selyeho sa zriaďuje odborová komisia pre doktorandské štúdium študijného programu Pedagogika študijného odboru 38 Učiteľstvo a pedagogické vedy.</w:t>
      </w:r>
    </w:p>
    <w:p w14:paraId="06724722" w14:textId="0740D246" w:rsidR="000712D2" w:rsidRDefault="000712D2" w:rsidP="002D5ECB">
      <w:pPr>
        <w:pStyle w:val="Odsekzoznamu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Postavenie a pôsobnosť odborovej komisie upravuje zákon o vysokých školách a Všeobecné zásady doktorandského štúdia Univerzity J. </w:t>
      </w:r>
      <w:proofErr w:type="spellStart"/>
      <w:r w:rsidRPr="000712D2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0712D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CCF6E9E" w14:textId="00E70C0D" w:rsidR="00AA34E1" w:rsidRPr="000712D2" w:rsidRDefault="00AA34E1" w:rsidP="00AA34E1">
      <w:pPr>
        <w:pStyle w:val="Odsekzoznamu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Fonts w:ascii="Times New Roman" w:hAnsi="Times New Roman" w:cs="Times New Roman"/>
          <w:sz w:val="24"/>
          <w:szCs w:val="24"/>
          <w:lang w:val="sk-SK"/>
        </w:rPr>
        <w:t>Členstvo v</w:t>
      </w:r>
      <w:r>
        <w:rPr>
          <w:rFonts w:ascii="Times New Roman" w:hAnsi="Times New Roman" w:cs="Times New Roman"/>
          <w:sz w:val="24"/>
          <w:szCs w:val="24"/>
          <w:lang w:val="sk-SK"/>
        </w:rPr>
        <w:t> odborovej komisii</w:t>
      </w:r>
      <w:r w:rsidRPr="00AA34E1">
        <w:rPr>
          <w:rFonts w:ascii="Times New Roman" w:hAnsi="Times New Roman" w:cs="Times New Roman"/>
          <w:sz w:val="24"/>
          <w:szCs w:val="24"/>
          <w:lang w:val="sk-SK"/>
        </w:rPr>
        <w:t xml:space="preserve"> je čestné, dobrovoľné a činnosť nezastupiteľná.</w:t>
      </w:r>
    </w:p>
    <w:p w14:paraId="6865A049" w14:textId="77777777" w:rsidR="000712D2" w:rsidRP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b/>
          <w:bCs/>
          <w:sz w:val="24"/>
          <w:szCs w:val="24"/>
          <w:lang w:val="sk-SK"/>
        </w:rPr>
        <w:t>Čl. 2</w:t>
      </w:r>
    </w:p>
    <w:p w14:paraId="64B3AEF9" w14:textId="77777777" w:rsidR="000712D2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41862">
        <w:rPr>
          <w:rFonts w:ascii="Times New Roman" w:hAnsi="Times New Roman" w:cs="Times New Roman"/>
          <w:b/>
          <w:bCs/>
          <w:sz w:val="24"/>
          <w:szCs w:val="24"/>
          <w:lang w:val="sk-SK"/>
        </w:rPr>
        <w:t>Zriadenie odborovej komisie a jej členovia</w:t>
      </w:r>
    </w:p>
    <w:p w14:paraId="142C7016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sa zriaďuje uznesením vedeckej rady fakulty.</w:t>
      </w:r>
    </w:p>
    <w:p w14:paraId="203EE4EF" w14:textId="77777777" w:rsidR="000712D2" w:rsidRPr="002E4D0B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Návrh na zriadenie odborovej komisie podáva vedeckej rade fakulty hlavná zodpovedná osoba za doktorandský študijný program prostredníctvom dekana fakulty.</w:t>
      </w:r>
    </w:p>
    <w:p w14:paraId="331110BD" w14:textId="218F4715" w:rsidR="002E4D0B" w:rsidRPr="002E4D0B" w:rsidRDefault="002E4D0B" w:rsidP="002D5EC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Odborová komisia má najmenej sedem členov. V odborovej komisii je aj najmenej jeden člen, ktorý nie je členom akademickej obce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UJS</w:t>
      </w:r>
      <w:r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. Členovia komisie môžu byť iba vysokoškolskí učitelia pôsobiaci na funkčných miestach profesorov a docentov, alebo kvalifikovaní odborníci z praxe, ktorým bol udelený akademický titul PhD., ArtD., ThDr. (alebo jeho starší ekvivalent - CSc.). </w:t>
      </w:r>
    </w:p>
    <w:p w14:paraId="30BBFDB3" w14:textId="5FA253C8" w:rsidR="002E4D0B" w:rsidRDefault="002E4D0B" w:rsidP="002D5EC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Členovia odborovej komisie volia zo svojich členov predsedu, ktorý je výkonným orgánom odborovej komisie. Robia tak spravidla na svojom ustanovujúcom zasadnutí, na ktorom tiež prerokujú Organizačný a rokovací poriadok odborovej komisie.</w:t>
      </w:r>
    </w:p>
    <w:p w14:paraId="7D622559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Návrh na zriadenie odborovej komisie predložený na rokovanie vedeckej rady fakulty obsahuje menný zoznam navrhovaných členov odborovej komisie. Návrh na člena, ktorý nie je zamestnancom fakulty alebo školiteľom v danom študijnom programe, musí obsahovať aj jeho vedecko/umelecko-pedagogickú charakteristiku, alebo podrobný profesijný životopis s doloženou publikačnou činnosťou.</w:t>
      </w:r>
    </w:p>
    <w:p w14:paraId="7A9885B0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Členov odborovej komisie vymenúva a odvoláva dekan po schválení vedeckou radou fakulty. Vedecká rada schvaľuje aj členov odborovej komisie z inej vysokej školy alebo </w:t>
      </w: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>fakulty, resp. z externej vzdelávacej inštitúcie, s ktorou má fakulta uzavretú rámcovú dohodu o doktorandskom štúdiu v súlade so zákonom.</w:t>
      </w:r>
    </w:p>
    <w:p w14:paraId="11C72363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Funkčné obdobie členov odborovej komisie je päťročné. Tá istá osoba môže byť vymenovaná za člena odborovej komisie aj opakovane.</w:t>
      </w:r>
    </w:p>
    <w:p w14:paraId="42DA6A9A" w14:textId="77777777" w:rsidR="000712D2" w:rsidRPr="000712D2" w:rsidRDefault="000712D2" w:rsidP="002D5ECB">
      <w:pPr>
        <w:pStyle w:val="Odsekzoznamu"/>
        <w:numPr>
          <w:ilvl w:val="0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Členstvo v odborovej komisii zaniká:</w:t>
      </w:r>
    </w:p>
    <w:p w14:paraId="605AE99C" w14:textId="2A6DA2A3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uplynutím funkčného obdobia člena odborovej komisie,</w:t>
      </w:r>
    </w:p>
    <w:p w14:paraId="09A4DE86" w14:textId="77777777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skončením pracovného pomeru člena – zamestnanca fakulty,</w:t>
      </w:r>
    </w:p>
    <w:p w14:paraId="40ABCDCB" w14:textId="77777777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 prípade zástupcov externej vzdelávacej inštitúcie ukončením platnosti rámcovej dohody o spolupráci pri podieľaní sa na uskutočňovaní príslušného doktorandského študijného programu,</w:t>
      </w:r>
    </w:p>
    <w:p w14:paraId="4351B2AE" w14:textId="77777777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vzdaním sa členstva,</w:t>
      </w:r>
    </w:p>
    <w:p w14:paraId="5B39F66D" w14:textId="77777777" w:rsidR="000712D2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odvolaním,</w:t>
      </w:r>
    </w:p>
    <w:p w14:paraId="3AC9A40C" w14:textId="77777777" w:rsidR="002E4D0B" w:rsidRDefault="000712D2" w:rsidP="002D5ECB">
      <w:pPr>
        <w:pStyle w:val="Odsekzoznamu"/>
        <w:numPr>
          <w:ilvl w:val="1"/>
          <w:numId w:val="2"/>
        </w:numPr>
        <w:spacing w:after="24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smrťou člena.</w:t>
      </w:r>
    </w:p>
    <w:p w14:paraId="12EAFAC3" w14:textId="77777777" w:rsidR="002E4D0B" w:rsidRDefault="002E4D0B" w:rsidP="002D5ECB">
      <w:pPr>
        <w:spacing w:after="24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(10)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Členstva v odborovej komisii sa možno vzdať písomným vyhlásením v listinnej podobe adresovaným dekanovi a doručeným obvyklým spôsobom prostredníctvom podateľne. Výkon funkcie člena odborovej komisie sa skončí dňom doručenia vyhlásenia, ak v ňom nie je uvedený neskorší deň vzdania sa funkcie. Vyhlásenie o vzdaní sa členstva v odborovej komisii nemožno vziať späť.</w:t>
      </w:r>
    </w:p>
    <w:p w14:paraId="562DB79B" w14:textId="77777777" w:rsidR="002E4D0B" w:rsidRDefault="002E4D0B" w:rsidP="002D5ECB">
      <w:pPr>
        <w:spacing w:after="24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(11)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 odvolanie členov odborovej komisie sa vzťahuje postup ako pri schvaľovaní a vymenúvaní jej členov. Podnet na odvolanie podáva hlavná osoba zodpovedná za doktorandský študijný program dekanovi fakulty.</w:t>
      </w:r>
    </w:p>
    <w:p w14:paraId="3956ABE1" w14:textId="39B39E39" w:rsidR="002E4D0B" w:rsidRDefault="002E4D0B" w:rsidP="002D5ECB">
      <w:pPr>
        <w:spacing w:after="24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(12)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V prípade poklesu počtu členov odborovej komisie pod minimálny počet podľa čl. 2, ods. </w:t>
      </w:r>
      <w:r w:rsidR="00526AD4" w:rsidRP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3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je hlavná osoba zodpovedná za doktorandský študijný program povinná vedeckej rade fakulty bezodkladne predložiť návrh na doplnenie odborovej komisie o nového člena (členov). Funkčné obdobie nového člena odborovej komisie trvá do konca funkčného obdobia člena, ktorému členstvo predčasne zaniklo.</w:t>
      </w:r>
    </w:p>
    <w:p w14:paraId="658BFABA" w14:textId="77777777" w:rsidR="002E4D0B" w:rsidRDefault="002E4D0B" w:rsidP="009C2CAF">
      <w:pPr>
        <w:spacing w:after="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(13)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zaniká</w:t>
      </w:r>
    </w:p>
    <w:p w14:paraId="7801F8C0" w14:textId="1C050C8D" w:rsidR="002E4D0B" w:rsidRDefault="002E4D0B" w:rsidP="009C2CAF">
      <w:pPr>
        <w:spacing w:after="0" w:line="360" w:lineRule="auto"/>
        <w:ind w:left="851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</w:t>
      </w:r>
      <w:r w:rsidR="002D5EC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uznesením vedeckej rady fakulty,</w:t>
      </w:r>
      <w:r w:rsid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na základe návrhu zodpovedne</w:t>
      </w:r>
      <w:r w:rsidR="00F942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</w:t>
      </w:r>
      <w:r w:rsid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osoby za doktorandský študijný program,</w:t>
      </w:r>
    </w:p>
    <w:p w14:paraId="04F8C13A" w14:textId="7FA035FB" w:rsidR="002E4D0B" w:rsidRDefault="002E4D0B" w:rsidP="009C2CAF">
      <w:pPr>
        <w:spacing w:after="0" w:line="360" w:lineRule="auto"/>
        <w:ind w:left="851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>b</w:t>
      </w:r>
      <w:r w:rsidR="002D5EC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ukončením poskytovania príslušného doktorandského programu,</w:t>
      </w:r>
    </w:p>
    <w:p w14:paraId="673BAE6C" w14:textId="05A930CD" w:rsidR="000712D2" w:rsidRDefault="002E4D0B" w:rsidP="009C2CAF">
      <w:pPr>
        <w:spacing w:after="0" w:line="360" w:lineRule="auto"/>
        <w:ind w:left="851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</w:t>
      </w:r>
      <w:r w:rsidR="002D5EC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ukončením poskytovania doktorandského štúdia vo všetkých študijných</w:t>
      </w:r>
      <w:r w:rsid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programoch,</w:t>
      </w:r>
      <w:r w:rsid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 ktoré bola daná odborová komisia zriadená.</w:t>
      </w:r>
    </w:p>
    <w:p w14:paraId="2F4B1A87" w14:textId="77777777" w:rsidR="009C2CAF" w:rsidRDefault="009C2CAF" w:rsidP="009C2CAF">
      <w:pPr>
        <w:spacing w:after="0" w:line="360" w:lineRule="auto"/>
        <w:ind w:left="851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14:paraId="3AD32614" w14:textId="77777777" w:rsidR="009F4477" w:rsidRDefault="009F4477" w:rsidP="002D5EC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3</w:t>
      </w:r>
    </w:p>
    <w:p w14:paraId="09132AC4" w14:textId="6F5AAA61" w:rsidR="009F4477" w:rsidRDefault="009F4477" w:rsidP="002D5ECB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Kompetencie odborovej komisie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14:paraId="38FAA843" w14:textId="0315F194" w:rsidR="009F4477" w:rsidRPr="009F4477" w:rsidRDefault="009F4477" w:rsidP="002D5ECB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Odborová komisia je orgánom zodpovedným za odborný priebeh a úroveň doktorandského štúdia v danom študijnom programe.</w:t>
      </w:r>
    </w:p>
    <w:p w14:paraId="3F5C5D85" w14:textId="77094074" w:rsidR="009F4477" w:rsidRPr="009F4477" w:rsidRDefault="009F4477" w:rsidP="002D5ECB">
      <w:pPr>
        <w:pStyle w:val="Odsekzoznamu"/>
        <w:numPr>
          <w:ilvl w:val="0"/>
          <w:numId w:val="4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najmä:</w:t>
      </w:r>
    </w:p>
    <w:p w14:paraId="557C999F" w14:textId="77777777" w:rsidR="009F4477" w:rsidRPr="00CA3222" w:rsidRDefault="009F4477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a) navrhuje dekanovi zloženie komisií pre prijímacie skúšky na doktorandské štúdium, </w:t>
      </w:r>
    </w:p>
    <w:p w14:paraId="281E4E97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vyjadruje sa k navrhnutým témam dizertačných prác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</w:t>
      </w:r>
    </w:p>
    <w:p w14:paraId="2DB9CAED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zostavuje a schvaľuje zoznam predmetov a sylaby pre dizertačnú skúšku,</w:t>
      </w:r>
    </w:p>
    <w:p w14:paraId="4BAAB84B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d) posudzuje a schvaľuje študijný plán doktoranda zostavený školiteľom,</w:t>
      </w:r>
    </w:p>
    <w:p w14:paraId="6F6CF90C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e) navrhuje dekanovi zloženie komisie pre dizertačné skúšky,</w:t>
      </w:r>
    </w:p>
    <w:p w14:paraId="429B3F77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f) rozhoduje o prijatí dizertačnej práce na obhajobu,</w:t>
      </w:r>
    </w:p>
    <w:p w14:paraId="58DE86AE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g) prerokúva a schvaľuje ročné hodnotenie doktoranda a v prípade neprimeraného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plnenia študijného plánu odporúča dekanovi vylúčenie doktoranda zo štúdia pre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nesplnenie požiadaviek,</w:t>
      </w:r>
    </w:p>
    <w:p w14:paraId="6BE1A1DE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h) prerokúva dizertačnú prácu a poskytuje dekanovi vyjadrenie, či dizertačná práca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zodpovedá svojou úrovňou a formou požiadavkám a či ju odporúča na obhajobu,</w:t>
      </w:r>
    </w:p>
    <w:p w14:paraId="4A0BA7A0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i) navrhuje dekanovi oponentov, v odôvodnených prípadoch ich zmenu,</w:t>
      </w:r>
    </w:p>
    <w:p w14:paraId="3C2A8735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j) navrhuje zloženie komisie na obhajobu dizertačnej práce,</w:t>
      </w:r>
    </w:p>
    <w:p w14:paraId="4691CD2D" w14:textId="77777777" w:rsidR="009F4477" w:rsidRPr="003E2C23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k) predkladá dekanovi fakulty, do 30 dní odo dňa konania obhajoby návrh na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udelenie alebo neudelenie akademického titulu s požadovanými náležitosťami,</w:t>
      </w:r>
    </w:p>
    <w:p w14:paraId="132E9DD4" w14:textId="79B97EE6" w:rsidR="009F4477" w:rsidRDefault="009F4477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l) vo zvlášť odôvodnených prípadoch sa na žiadosť doktoranda vyjadruje k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P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zmene </w:t>
      </w:r>
      <w:r w:rsidR="00526AD4" w:rsidRPr="009C2CA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študijného programu, školiteľa, témy dizertačnej práce alebo katedry (Čl. 5 bod 3 Všeobecných zásad doktorandského štúdia UJS)</w:t>
      </w:r>
      <w:r w:rsidR="009C2CAF" w:rsidRPr="009C2CAF">
        <w:rPr>
          <w:rStyle w:val="fontstyle21"/>
          <w:rFonts w:ascii="Times New Roman" w:hAnsi="Times New Roman" w:cs="Times New Roman"/>
          <w:strike/>
          <w:sz w:val="24"/>
          <w:szCs w:val="24"/>
          <w:lang w:val="sk-SK"/>
        </w:rPr>
        <w:t>,</w:t>
      </w:r>
      <w:r w:rsidR="009C2CAF">
        <w:rPr>
          <w:rStyle w:val="fontstyle21"/>
          <w:rFonts w:ascii="Times New Roman" w:hAnsi="Times New Roman" w:cs="Times New Roman"/>
          <w:strike/>
          <w:sz w:val="24"/>
          <w:szCs w:val="24"/>
          <w:lang w:val="sk-SK"/>
        </w:rPr>
        <w:t xml:space="preserve"> </w:t>
      </w:r>
    </w:p>
    <w:p w14:paraId="1A5651AD" w14:textId="261871C3" w:rsidR="009C2CAF" w:rsidRDefault="009C2CAF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m) prerokúva podmienky prijatia na doktorandské štúdium. </w:t>
      </w:r>
    </w:p>
    <w:p w14:paraId="6F45738C" w14:textId="77777777" w:rsidR="009C2CAF" w:rsidRDefault="009C2CAF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14:paraId="566EBF23" w14:textId="77777777" w:rsidR="009C2CAF" w:rsidRDefault="009C2CAF" w:rsidP="002D5EC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14:paraId="101A940C" w14:textId="66AE3CF1" w:rsidR="009F4477" w:rsidRPr="009F4477" w:rsidRDefault="000712D2" w:rsidP="002D5ECB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lastRenderedPageBreak/>
        <w:t>Odborová komisia ďalej plní tieto úlohy:</w:t>
      </w:r>
    </w:p>
    <w:p w14:paraId="08464373" w14:textId="0B4EF31F" w:rsidR="009F4477" w:rsidRDefault="000712D2" w:rsidP="00BA0444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vyjadruje sa k priznaniu príslušného počtu kreditov za absolvované aktivity pri zmene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školiaceho pracoviska, študijného programu, alebo v inom prípade stanovenom zákonom alebo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študijným poriadkom (čl. 36 bod 6 Študijného poriadku Univerzity J. Selyeho)</w:t>
      </w:r>
    </w:p>
    <w:p w14:paraId="56C04213" w14:textId="77777777" w:rsidR="009F4477" w:rsidRDefault="000712D2" w:rsidP="002D5EC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predkladá dekanovi návrh na zoznam predmetov dizertačnej skúšky (čl. 37 bod 3 Študijného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poriadku Univerzity J. Selyeho),</w:t>
      </w:r>
    </w:p>
    <w:p w14:paraId="503F7831" w14:textId="5B33A6E0" w:rsidR="000712D2" w:rsidRPr="009F4477" w:rsidRDefault="000712D2" w:rsidP="002D5EC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po prijatí žiadosti o povolenie obhajoby dizertačnej práce sa odborová komisia do 15 dní vyjadrí,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či dizertačná práca zodpovedá svojou úrovňou a formou požiadavkám a či ju odporúča na obhajobu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(čl. 38 bod 3 Študijného poriadku Univerzity J. Selyeho).</w:t>
      </w:r>
    </w:p>
    <w:p w14:paraId="2ED2D935" w14:textId="77777777" w:rsidR="001557C0" w:rsidRDefault="001557C0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E1EAF5A" w14:textId="77777777" w:rsidR="001557C0" w:rsidRDefault="001557C0" w:rsidP="002D5EC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4</w:t>
      </w:r>
    </w:p>
    <w:p w14:paraId="6A39E2F0" w14:textId="77777777" w:rsidR="001557C0" w:rsidRDefault="001557C0" w:rsidP="002D5ECB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Predseda odborovej komisie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14:paraId="49C409D2" w14:textId="77777777" w:rsidR="001557C0" w:rsidRPr="00F47384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volí a odvoláva predsedu odborovej komisie spomedzi svojich členov, a to nadpolovičnou väčšinou hlasov všetkých členov odborovej komisie.</w:t>
      </w:r>
    </w:p>
    <w:p w14:paraId="00B9A811" w14:textId="3A195C28" w:rsidR="001557C0" w:rsidRPr="00F47384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Predsedom odborovej komisie je spravidla príslušn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Pr="001557C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zodpovedná osoba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doktorandského študijného programu (osoba zodpovedná za študijný program)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Predsedom odborovej komisie môže byť len zamestnanec fakulty na ustanovený týždenný pracovný čas.</w:t>
      </w:r>
    </w:p>
    <w:p w14:paraId="6D71416E" w14:textId="77777777" w:rsidR="001557C0" w:rsidRPr="005858A8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(3) Voľba a odvolanie predsedu odborovej komisie sa uskutočňuje tajným hlasovaním;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sa môže uzniesť, že voľba predsedu odborovej komisie sa uskutoční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verejným hlasovaním.</w:t>
      </w:r>
    </w:p>
    <w:p w14:paraId="2CE80E14" w14:textId="77777777" w:rsidR="001557C0" w:rsidRPr="005858A8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(4) Voľba predsedu odborovej komisie sa môže uskutočniť aj hlasovaním spôsobom per rollam, napríklad hlasovaním prostredníctvom elektronickej pošty v stanovenej lehote.</w:t>
      </w:r>
    </w:p>
    <w:p w14:paraId="5D70D0AF" w14:textId="77777777" w:rsidR="001557C0" w:rsidRPr="005858A8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(5) Predseda odborovej komisie najmä:</w:t>
      </w:r>
    </w:p>
    <w:p w14:paraId="4C02A4FC" w14:textId="77777777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a) riadi činnosť odborovej komisie,</w:t>
      </w:r>
    </w:p>
    <w:p w14:paraId="1C804877" w14:textId="77777777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zastupuje odborovú komisiu navonok, predovšetkým v styku s dekanom, prodekanom pre vedecko-výskumnú činnosť fakulty a vedeckou radou fakulty,</w:t>
      </w:r>
    </w:p>
    <w:p w14:paraId="0068CCCF" w14:textId="77777777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zvoláva a vedie zasadnutia odborovej komisie,</w:t>
      </w:r>
    </w:p>
    <w:p w14:paraId="4F85D0EE" w14:textId="77777777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d) podpisuje písomnosti z činnosti odborovej komisie,</w:t>
      </w:r>
    </w:p>
    <w:p w14:paraId="5C212151" w14:textId="31A49613" w:rsidR="001557C0" w:rsidRDefault="001557C0" w:rsidP="002D5EC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 xml:space="preserve">e) úlohy podľa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l. 3, ods.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2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písmen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á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a) až e) môže v mene komisie plniť predseda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odborovej komisie.</w:t>
      </w:r>
    </w:p>
    <w:p w14:paraId="2C99CD64" w14:textId="77777777" w:rsidR="001557C0" w:rsidRPr="000712D2" w:rsidRDefault="001557C0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(6) Predseda odborovej komisie o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krem toho:</w:t>
      </w:r>
    </w:p>
    <w:p w14:paraId="734551D6" w14:textId="371F42F4" w:rsidR="001557C0" w:rsidRDefault="00FC1346" w:rsidP="002D5ECB">
      <w:pPr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predkladá dekanovi spravidla z členov odborovej komisie a školiteľov návrh na členov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prijímacej komisie na prijímacie konanie uchádzača (čl. 2 Všeobecných zásad doktorandského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štúdia Univerzity J. Selyeho),</w:t>
      </w:r>
    </w:p>
    <w:p w14:paraId="727BF7A7" w14:textId="384D92D0" w:rsidR="001557C0" w:rsidRPr="000712D2" w:rsidRDefault="00FC1346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sprostredkú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va dekanovi fakulty školiteľom vypracované ročné hodnotenie doktoranda (čl. 8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Všeobecných zásad doktorandského štúdia Univerzity J. Selyeho),</w:t>
      </w:r>
    </w:p>
    <w:p w14:paraId="34385A2F" w14:textId="32A7BBB4" w:rsidR="00526AD4" w:rsidRDefault="00526AD4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C2CAF">
        <w:rPr>
          <w:rFonts w:ascii="Times New Roman" w:hAnsi="Times New Roman" w:cs="Times New Roman"/>
          <w:sz w:val="24"/>
          <w:szCs w:val="24"/>
          <w:lang w:val="sk-SK"/>
        </w:rPr>
        <w:t xml:space="preserve">c) na základe žiadosti študenta sa spolu so školiteľom a ZOŠP vyjadruje k zmene formy štúdia z dennej na externú (čl. 5 bod 4 Všeobecných zásad doktorandského štúdia Univerzity J. </w:t>
      </w:r>
      <w:proofErr w:type="spellStart"/>
      <w:r w:rsidRPr="009C2CAF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9C2CAF">
        <w:rPr>
          <w:rFonts w:ascii="Times New Roman" w:hAnsi="Times New Roman" w:cs="Times New Roman"/>
          <w:sz w:val="24"/>
          <w:szCs w:val="24"/>
          <w:lang w:val="sk-SK"/>
        </w:rPr>
        <w:t>),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8D8C1B9" w14:textId="7EF6E1C1" w:rsidR="001557C0" w:rsidRPr="000712D2" w:rsidRDefault="00526AD4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sprostredkúva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dekanovi fakulty školiteľom navrhnutý študijný pobyt doktoranda v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domácich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alebo zahraničných ustanovizniach vedy, vzdelávania, výskumu, techniky (čl. 8 Všeobecných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zásad doktorandského štúdia Univerzity J. Selyeho),</w:t>
      </w:r>
    </w:p>
    <w:p w14:paraId="02FD740F" w14:textId="0221DEB3" w:rsidR="001557C0" w:rsidRPr="00FC1346" w:rsidRDefault="00526AD4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na základe prihlášky študenta navrhuje dekanovi fakulty termín konania dizertačnej skúšky (čl. 11 ods. 3 Všeobecných zásad doktorandského štúdia Univerzity J. Selyeho),</w:t>
      </w:r>
    </w:p>
    <w:p w14:paraId="505A0671" w14:textId="71A79686" w:rsidR="001557C0" w:rsidRPr="00FC1346" w:rsidRDefault="00526AD4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C2CAF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1557C0" w:rsidRPr="009C2CAF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9C2CAF">
        <w:rPr>
          <w:rFonts w:ascii="Times New Roman" w:hAnsi="Times New Roman" w:cs="Times New Roman"/>
          <w:sz w:val="24"/>
          <w:szCs w:val="24"/>
          <w:lang w:val="sk-SK"/>
        </w:rPr>
        <w:t xml:space="preserve">spolu so školiteľom sa </w:t>
      </w:r>
      <w:r w:rsidR="001557C0" w:rsidRPr="009C2CAF">
        <w:rPr>
          <w:rFonts w:ascii="Times New Roman" w:hAnsi="Times New Roman" w:cs="Times New Roman"/>
          <w:sz w:val="24"/>
          <w:szCs w:val="24"/>
          <w:lang w:val="sk-SK"/>
        </w:rPr>
        <w:t>vyjadruje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 xml:space="preserve"> k žiadosti doktoranda o možnosť vykonania dizertačnej skúšky po termíne uvedenom vo Všeobecných zásadách doktorandského štúdia Univerzity J. Selyeho (čl. 11 bod 7 Všeobecných zásad doktorandského štúdia Univerzity J. Selyeho),</w:t>
      </w:r>
    </w:p>
    <w:p w14:paraId="28B5F03A" w14:textId="40834E28" w:rsidR="001557C0" w:rsidRPr="000712D2" w:rsidRDefault="009C2CAF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g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) v koordinácii s prodekanom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organizuje dizertačnú skúšku, a to predložením návrhu na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vykonanie dizertačnej skúšky dekanovi, ktorý obsahuje návrh oponenta, návrh členov skúšobnej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komisie a termín konania dizertačnej skúšky (čl. 11 bod 9 Všeobecných zásad doktorandského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štúdia Univerzity J. Selyeho),</w:t>
      </w:r>
    </w:p>
    <w:p w14:paraId="66CD9D03" w14:textId="04420040" w:rsidR="001557C0" w:rsidRPr="00FC1346" w:rsidRDefault="009C2CAF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h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) vyjadruje sa k návrhu na oponenta k písomnej práci, ktorú doktorand predkladá na dizertačnú skúšku (čl. 11 bod 10 Všeobecných zásad doktorandského štúdia Univerzity J. Selyeho),</w:t>
      </w:r>
    </w:p>
    <w:p w14:paraId="790D61EA" w14:textId="54C75F74" w:rsidR="001557C0" w:rsidRPr="00FC1346" w:rsidRDefault="009C2CAF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i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 xml:space="preserve">) navrhuje dekanovi fakulty členov komisie na obhajobu dizertačnej práce, </w:t>
      </w:r>
    </w:p>
    <w:p w14:paraId="2973B96F" w14:textId="17CCD021" w:rsidR="001557C0" w:rsidRDefault="009C2CAF" w:rsidP="002D5ECB">
      <w:pPr>
        <w:spacing w:after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) podáva dekanovi fakulty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písomný súhlas týkajúci sa oponentov dizertačnej práce (čl. 14 bod 1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Všeobecných zásad doktorandského štúdia Univerzity J.</w:t>
      </w:r>
      <w:r w:rsidR="00FC13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C1346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FC1346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5BAD08FC" w14:textId="69652B24" w:rsidR="001557C0" w:rsidRDefault="001557C0" w:rsidP="002D5ECB">
      <w:pPr>
        <w:pStyle w:val="Odsekzoznamu"/>
        <w:spacing w:after="0" w:line="360" w:lineRule="auto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(6) Na návrh predsedu si môžu členovia odborovej komisie zvoliť aj tajomníka odborovej komisie.</w:t>
      </w:r>
    </w:p>
    <w:p w14:paraId="4B7C9CD7" w14:textId="1BEECD4D" w:rsidR="001557C0" w:rsidRPr="008813CD" w:rsidRDefault="001557C0" w:rsidP="008813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1557C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(7) Predsedu odborovej komisie v jeho neprítomnosti zastupuje ním určený člen odborovej komisie.</w:t>
      </w:r>
    </w:p>
    <w:p w14:paraId="014859BB" w14:textId="37D30800" w:rsidR="000712D2" w:rsidRPr="002D5ECB" w:rsidRDefault="000712D2" w:rsidP="002D5EC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Čl. </w:t>
      </w:r>
      <w:r w:rsidR="001557C0"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5</w:t>
      </w:r>
    </w:p>
    <w:p w14:paraId="57425F6B" w14:textId="79B20970" w:rsidR="000712D2" w:rsidRPr="002D5ECB" w:rsidRDefault="001557C0" w:rsidP="00BA0444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Rokovanie</w:t>
      </w:r>
      <w:r w:rsidR="000712D2"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odborovej komisie</w:t>
      </w:r>
    </w:p>
    <w:p w14:paraId="510431B2" w14:textId="77777777" w:rsidR="001557C0" w:rsidRPr="005858A8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(1)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Prvé zasadnutie odborovej komisie sa uskutoční bez zbytočného odkladu po jej ustanovení; prvé zasadnutie odborovej komisie zvolá dekan/prodekan pre vedecko-výskumnú činnosť fakulty. Ďalšie zasadnutia odborovej komisie zvoláva a vedie predseda odborovej komisie.</w:t>
      </w:r>
    </w:p>
    <w:p w14:paraId="28F352FB" w14:textId="77777777" w:rsidR="001557C0" w:rsidRPr="005858A8" w:rsidRDefault="001557C0" w:rsidP="002D5ECB">
      <w:pPr>
        <w:pStyle w:val="Odsekzoznamu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921F2B">
        <w:rPr>
          <w:rFonts w:ascii="Times New Roman" w:hAnsi="Times New Roman" w:cs="Times New Roman"/>
          <w:sz w:val="24"/>
          <w:szCs w:val="24"/>
          <w:lang w:val="sk-SK"/>
        </w:rPr>
        <w:t>Na svojom ustanovujúcom zasadnutí odborová komisia prerokuje a schváli Organizačný a rokovací poriadok odborovej komisie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9C32E71" w14:textId="77777777" w:rsidR="001557C0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3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) Zasadnutia odborovej komisie sa konajú podľa potreby. Raz ročne (spravidla v júni) odborová komisia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prerokúva a schvaľuje ročné hodnotenie doktoranda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a to za účasti školiteľa.</w:t>
      </w:r>
    </w:p>
    <w:p w14:paraId="6FD974EC" w14:textId="77777777" w:rsidR="001557C0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(4) R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okovania odborovej komisie sú neverejné. Predseda môže podľa potreby na celé</w:t>
      </w:r>
      <w:r w:rsidRPr="00921F2B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zasadnutie alebo jeho časť pozvať osoby, ktoré nie sú členmi odborovej komisie.</w:t>
      </w:r>
    </w:p>
    <w:p w14:paraId="046773B4" w14:textId="77777777" w:rsidR="001557C0" w:rsidRDefault="001557C0" w:rsidP="002D5EC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5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Ak je to účelné, odborová komisia môže:</w:t>
      </w:r>
    </w:p>
    <w:p w14:paraId="0FCE7E82" w14:textId="77777777" w:rsidR="001557C0" w:rsidRPr="005858A8" w:rsidRDefault="001557C0" w:rsidP="009C2CA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uskutočniť svoje zasadnutie prostredníctvom videokonferencie alebo inými prostriedkami informačnej a komunikačnej technológie alebo</w:t>
      </w:r>
    </w:p>
    <w:p w14:paraId="7FD80AF4" w14:textId="4FC8A828" w:rsidR="001557C0" w:rsidRDefault="001557C0" w:rsidP="009C2CA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prijať uznesenie mimo zasadnutia odborovej komisie spôsobom per rollam; v takom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prípade predseda odborovej komisie zašle materiál spolu s návrhom uznesenia všetkým členom odborovej komisie v elektronickej podobe a určí lehotu na hlasovanie.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A34E1"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S uznesením prijatým formou korešpondenčného hlasovania predseda oboznámi členov na nasledujúcom zasadnutí 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komisie.</w:t>
      </w:r>
    </w:p>
    <w:p w14:paraId="1E2928A8" w14:textId="4A24D94F" w:rsidR="001557C0" w:rsidRDefault="001557C0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(6)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Zasadnutia odborovej komisie sa zvolávajú pozvánkou, minimálne 7 dní pred jej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rokovaním. V pozvánke sa určí termín, miesto a program rokovania. Členovia odborovej komisie môžu na začiatku zasadnutia predkladať návrhy na zmenu alebo doplnenie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rogramu rokovania.</w:t>
      </w:r>
    </w:p>
    <w:p w14:paraId="6FA3CC49" w14:textId="2209A3DE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(7)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Program riadneho rokovania má tieto záväzné body: </w:t>
      </w:r>
    </w:p>
    <w:p w14:paraId="79E0F03F" w14:textId="77777777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a) otvorenie zasadnutia,</w:t>
      </w:r>
    </w:p>
    <w:p w14:paraId="456D9819" w14:textId="77777777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určenie overovateľov zápisnice,</w:t>
      </w:r>
    </w:p>
    <w:p w14:paraId="1870D0A0" w14:textId="77777777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schválenie programu rokovania,</w:t>
      </w:r>
    </w:p>
    <w:p w14:paraId="3B003FED" w14:textId="77777777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d) diskusia k bodom programu a schválenie uznesení, </w:t>
      </w:r>
    </w:p>
    <w:p w14:paraId="02B18D09" w14:textId="13A12A9C" w:rsidR="00AA34E1" w:rsidRPr="005858A8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e) záver rokovania.</w:t>
      </w:r>
    </w:p>
    <w:p w14:paraId="2C096BCE" w14:textId="416B7113" w:rsidR="001557C0" w:rsidRDefault="001557C0" w:rsidP="002D5ECB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8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Odborová komisia je schopná sa uznášať, ak:</w:t>
      </w:r>
    </w:p>
    <w:p w14:paraId="00798F36" w14:textId="77777777" w:rsidR="001557C0" w:rsidRDefault="001557C0" w:rsidP="002D5ECB">
      <w:pPr>
        <w:pStyle w:val="Odsekzoznamu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je na zasadnutí odborovej komisie prítomná nadpolovičná väčšina všetkých jej členov alebo</w:t>
      </w:r>
    </w:p>
    <w:p w14:paraId="5277C822" w14:textId="77777777" w:rsidR="001557C0" w:rsidRPr="005858A8" w:rsidRDefault="001557C0" w:rsidP="002D5ECB">
      <w:pPr>
        <w:pStyle w:val="Odsekzoznamu"/>
        <w:numPr>
          <w:ilvl w:val="0"/>
          <w:numId w:val="7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sa hlasovania odborovej komisie spôsobom per rollam zúčastní nadpolovičná väčšina všetkých jej členov.</w:t>
      </w:r>
    </w:p>
    <w:p w14:paraId="58459F10" w14:textId="40F54602" w:rsidR="001557C0" w:rsidRDefault="001557C0" w:rsidP="002D5ECB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9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Odborová komisia hlasuje verejne.</w:t>
      </w:r>
    </w:p>
    <w:p w14:paraId="01F3FE89" w14:textId="6680DD7D" w:rsidR="001557C0" w:rsidRDefault="00AA34E1" w:rsidP="002D5ECB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(10</w:t>
      </w:r>
      <w:r w:rsidR="001557C0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Na prijatie platného uznesenia odborovej komisie je potrebný súhlas</w:t>
      </w:r>
    </w:p>
    <w:p w14:paraId="08787975" w14:textId="77777777" w:rsidR="001557C0" w:rsidRPr="005858A8" w:rsidRDefault="001557C0" w:rsidP="002D5ECB">
      <w:pPr>
        <w:pStyle w:val="Odsekzoznamu"/>
        <w:numPr>
          <w:ilvl w:val="0"/>
          <w:numId w:val="8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nadpolovičnej väčšiny členov odborovej komisie prítomných na zasadnutí alebo</w:t>
      </w:r>
    </w:p>
    <w:p w14:paraId="10D82D04" w14:textId="77777777" w:rsidR="001557C0" w:rsidRPr="005858A8" w:rsidRDefault="001557C0" w:rsidP="002D5ECB">
      <w:pPr>
        <w:pStyle w:val="Odsekzoznamu"/>
        <w:numPr>
          <w:ilvl w:val="0"/>
          <w:numId w:val="8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nadpolovičnej väčšiny členov odborovej komisie zúčastnených na hlasovaní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spôsobom per rollam.</w:t>
      </w:r>
    </w:p>
    <w:p w14:paraId="0E2105B7" w14:textId="563807D5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1)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 rokovania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spíše poverený pracovník (ďalej aj ako „zapisovateľ“) zápisnicu. Zápisnica okrem formálnych náležitostí (dátum, miesto konania, prezenčná listina, program rokovania) obsahuje všetky uznesenia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k prerokúvaným otázkam a výsledky hlasovaní. </w:t>
      </w:r>
    </w:p>
    <w:p w14:paraId="23E4F7ED" w14:textId="33C3EF75" w:rsidR="00AA34E1" w:rsidRPr="00AA34E1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2)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Správnosť zápisnice overuj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jeden člen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pred zverejnením uznesení. Zápisnicu podpisuje predseda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overovate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ľ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 zapisovateľ.</w:t>
      </w:r>
    </w:p>
    <w:p w14:paraId="50439CB4" w14:textId="1341766E" w:rsidR="001557C0" w:rsidRDefault="00AA34E1" w:rsidP="00AA34E1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3)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Zápisnica sa archivuje na dekanáte PF UJS a uznesenia prijaté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sa zverejňujú v Akademickom informačnom systéme.</w:t>
      </w:r>
    </w:p>
    <w:p w14:paraId="02DCE125" w14:textId="77777777" w:rsidR="00C6770D" w:rsidRDefault="00C6770D" w:rsidP="002D5EC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14:paraId="1A8DC937" w14:textId="77777777" w:rsidR="002D5ECB" w:rsidRDefault="002D5ECB" w:rsidP="002D5EC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6</w:t>
      </w:r>
    </w:p>
    <w:p w14:paraId="4C6D0EE2" w14:textId="77777777" w:rsidR="002D5ECB" w:rsidRDefault="002D5ECB" w:rsidP="002D5ECB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Zabezpečenie činnosti odborovej komisie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14:paraId="0EE0CE05" w14:textId="77777777" w:rsidR="002D5ECB" w:rsidRPr="005858A8" w:rsidRDefault="002D5ECB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Sídlom odborovej komisie je fakulta.</w:t>
      </w:r>
    </w:p>
    <w:p w14:paraId="614C4817" w14:textId="77777777" w:rsidR="002D5ECB" w:rsidRPr="005858A8" w:rsidRDefault="002D5ECB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(2)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Organizačno-administratívne práce spojené s činnosťou odborovej komisie zabezpečuje jej predseda/tajomník a fakulta prostredníctvom pracovísk, ktoré poskytujú príslušný doktorandský študijný program.</w:t>
      </w:r>
    </w:p>
    <w:p w14:paraId="467695FD" w14:textId="77777777" w:rsidR="002D5ECB" w:rsidRPr="005858A8" w:rsidRDefault="002D5ECB" w:rsidP="002D5EC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Fakulta nehradí náklady spojené s účasťou na zasadnutiach a s prácou v odborovej komisii členom z pracovísk, ktorých sídlom nie je fakulta.</w:t>
      </w:r>
    </w:p>
    <w:p w14:paraId="55B03307" w14:textId="720D3B08" w:rsidR="000712D2" w:rsidRPr="002D5ECB" w:rsidRDefault="000712D2" w:rsidP="008C115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Čl. 7</w:t>
      </w:r>
    </w:p>
    <w:p w14:paraId="63A28176" w14:textId="18634AD4" w:rsidR="000712D2" w:rsidRPr="002D5ECB" w:rsidRDefault="002D5ECB" w:rsidP="008C115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Zrušujúce a z</w:t>
      </w:r>
      <w:r w:rsidR="000712D2"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áverečné ustanovenia</w:t>
      </w:r>
    </w:p>
    <w:p w14:paraId="5702856B" w14:textId="0C3E4638" w:rsidR="000712D2" w:rsidRDefault="002D5ECB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Zruš</w:t>
      </w:r>
      <w:r w:rsidR="002C3CAE">
        <w:rPr>
          <w:rFonts w:ascii="Times New Roman" w:hAnsi="Times New Roman" w:cs="Times New Roman"/>
          <w:sz w:val="24"/>
          <w:szCs w:val="24"/>
          <w:lang w:val="sk-SK"/>
        </w:rPr>
        <w:t>uje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Organizačný a rokovací poriadok odborovej komisie pre doktorandské štúdium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odboru 38. Učiteľstvo a pedagogické vedy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programu Pedagogika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ktorý bol 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schválený </w:t>
      </w:r>
      <w:r w:rsidR="00526AD4">
        <w:rPr>
          <w:rFonts w:ascii="Times New Roman" w:hAnsi="Times New Roman" w:cs="Times New Roman"/>
          <w:sz w:val="24"/>
          <w:szCs w:val="24"/>
          <w:lang w:val="sk-SK"/>
        </w:rPr>
        <w:t>Vedeckou radou Pedagogickej fakulty UJS dňa 10. marca 2023.</w:t>
      </w:r>
    </w:p>
    <w:p w14:paraId="2A12ECDC" w14:textId="6EB60817" w:rsidR="002D5ECB" w:rsidRPr="000712D2" w:rsidRDefault="002D5ECB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 xml:space="preserve">Tento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Organizačný a rokovací poriadok odborovej komisie pre doktorandské štúdium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odboru 38. Učiteľstvo a pedagogické vedy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programu Pedagogika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 xml:space="preserve"> bol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26AD4" w:rsidRPr="00C6770D">
        <w:rPr>
          <w:rFonts w:ascii="Times New Roman" w:hAnsi="Times New Roman" w:cs="Times New Roman"/>
          <w:sz w:val="24"/>
          <w:szCs w:val="24"/>
          <w:lang w:val="sk-SK"/>
        </w:rPr>
        <w:t xml:space="preserve">prerokovaný </w:t>
      </w:r>
      <w:r w:rsidRPr="00C6770D">
        <w:rPr>
          <w:rFonts w:ascii="Times New Roman" w:hAnsi="Times New Roman" w:cs="Times New Roman"/>
          <w:sz w:val="24"/>
          <w:szCs w:val="24"/>
          <w:lang w:val="sk-SK"/>
        </w:rPr>
        <w:t>odborovou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 xml:space="preserve"> komisiou pre doktorandské štúdium študijného programu Pedagogika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 xml:space="preserve">študijného odboru 38. Učiteľstvo a pedagogické vedy dňa </w:t>
      </w:r>
      <w:r w:rsidR="00EF6BB5">
        <w:rPr>
          <w:rFonts w:ascii="Times New Roman" w:hAnsi="Times New Roman" w:cs="Times New Roman"/>
          <w:sz w:val="24"/>
          <w:szCs w:val="24"/>
          <w:lang w:val="sk-SK"/>
        </w:rPr>
        <w:t>19. marca 2024</w:t>
      </w:r>
      <w:r w:rsidRPr="002D5EC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75A9369" w14:textId="3F5DEB2D" w:rsidR="000712D2" w:rsidRPr="000712D2" w:rsidRDefault="002D5ECB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Organizačný a rokovací poriadok odborovej komisie pre doktorandské štúdium nadobúda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platnosť </w:t>
      </w:r>
      <w:r w:rsidR="008C1153">
        <w:rPr>
          <w:rFonts w:ascii="Times New Roman" w:hAnsi="Times New Roman" w:cs="Times New Roman"/>
          <w:sz w:val="24"/>
          <w:szCs w:val="24"/>
          <w:lang w:val="sk-SK"/>
        </w:rPr>
        <w:t xml:space="preserve">a účinnosť 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>dňom schválenia</w:t>
      </w:r>
      <w:r w:rsidR="00113DDA">
        <w:rPr>
          <w:rFonts w:ascii="Times New Roman" w:hAnsi="Times New Roman" w:cs="Times New Roman"/>
          <w:sz w:val="24"/>
          <w:szCs w:val="24"/>
          <w:lang w:val="sk-SK"/>
        </w:rPr>
        <w:t xml:space="preserve"> vo V</w:t>
      </w:r>
      <w:r w:rsidR="00526AD4">
        <w:rPr>
          <w:rFonts w:ascii="Times New Roman" w:hAnsi="Times New Roman" w:cs="Times New Roman"/>
          <w:sz w:val="24"/>
          <w:szCs w:val="24"/>
          <w:lang w:val="sk-SK"/>
        </w:rPr>
        <w:t>edeckej rade Pedagogickej fakulty UJS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1AB0000" w14:textId="3B49C00A" w:rsidR="000712D2" w:rsidRPr="000712D2" w:rsidRDefault="000712D2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82BC8C2" w14:textId="524FF899" w:rsidR="000712D2" w:rsidRDefault="00EF6BB5" w:rsidP="00C6770D">
      <w:pPr>
        <w:spacing w:after="0" w:line="360" w:lineRule="auto"/>
        <w:ind w:left="5761" w:hanging="658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Dr. habil. PaedDr. Kinga Horváth, PhD.</w:t>
      </w:r>
    </w:p>
    <w:p w14:paraId="2EA09060" w14:textId="6AF213BF" w:rsidR="00C6770D" w:rsidRPr="000712D2" w:rsidRDefault="00C6770D" w:rsidP="00C6770D">
      <w:pPr>
        <w:spacing w:after="0" w:line="360" w:lineRule="auto"/>
        <w:ind w:left="5761" w:hanging="658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predsed</w:t>
      </w:r>
      <w:r w:rsidR="00BE0738">
        <w:rPr>
          <w:rFonts w:ascii="Times New Roman" w:hAnsi="Times New Roman" w:cs="Times New Roman"/>
          <w:sz w:val="24"/>
          <w:szCs w:val="24"/>
          <w:lang w:val="sk-SK"/>
        </w:rPr>
        <w:t>níčka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Vedeckej rady PF UJS</w:t>
      </w:r>
    </w:p>
    <w:p w14:paraId="7B9F95CE" w14:textId="77777777" w:rsidR="00C6770D" w:rsidRDefault="00C6770D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BDA0C43" w14:textId="28BB25A9" w:rsidR="005A31D2" w:rsidRPr="000712D2" w:rsidRDefault="000712D2" w:rsidP="002D5EC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V Komárne, </w:t>
      </w:r>
      <w:r w:rsidR="00C6770D">
        <w:rPr>
          <w:rFonts w:ascii="Times New Roman" w:hAnsi="Times New Roman" w:cs="Times New Roman"/>
          <w:sz w:val="24"/>
          <w:szCs w:val="24"/>
          <w:lang w:val="sk-SK"/>
        </w:rPr>
        <w:t>31. mája 2024</w:t>
      </w:r>
    </w:p>
    <w:sectPr w:rsidR="005A31D2" w:rsidRPr="00071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FB6"/>
    <w:multiLevelType w:val="hybridMultilevel"/>
    <w:tmpl w:val="F6A81F18"/>
    <w:lvl w:ilvl="0" w:tplc="5E4CF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B3E58D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4872"/>
    <w:multiLevelType w:val="hybridMultilevel"/>
    <w:tmpl w:val="6F546C9A"/>
    <w:lvl w:ilvl="0" w:tplc="DDB4F00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14A06"/>
    <w:multiLevelType w:val="hybridMultilevel"/>
    <w:tmpl w:val="A97EC32E"/>
    <w:lvl w:ilvl="0" w:tplc="3078EAE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639A6"/>
    <w:multiLevelType w:val="hybridMultilevel"/>
    <w:tmpl w:val="463E40B4"/>
    <w:lvl w:ilvl="0" w:tplc="7632CC1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18C8"/>
    <w:multiLevelType w:val="hybridMultilevel"/>
    <w:tmpl w:val="E4E01656"/>
    <w:lvl w:ilvl="0" w:tplc="041B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20A5"/>
    <w:multiLevelType w:val="hybridMultilevel"/>
    <w:tmpl w:val="F238F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4498"/>
    <w:multiLevelType w:val="hybridMultilevel"/>
    <w:tmpl w:val="D2082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680B"/>
    <w:multiLevelType w:val="hybridMultilevel"/>
    <w:tmpl w:val="3DAAF3CA"/>
    <w:lvl w:ilvl="0" w:tplc="5E4CF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38DB"/>
    <w:multiLevelType w:val="hybridMultilevel"/>
    <w:tmpl w:val="28D4D088"/>
    <w:lvl w:ilvl="0" w:tplc="91B2E68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D2"/>
    <w:rsid w:val="00051876"/>
    <w:rsid w:val="000712D2"/>
    <w:rsid w:val="000E4EF1"/>
    <w:rsid w:val="00113DDA"/>
    <w:rsid w:val="001557C0"/>
    <w:rsid w:val="00255A24"/>
    <w:rsid w:val="002C3CAE"/>
    <w:rsid w:val="002D5ECB"/>
    <w:rsid w:val="002E4D0B"/>
    <w:rsid w:val="0046403C"/>
    <w:rsid w:val="004C55D3"/>
    <w:rsid w:val="00501081"/>
    <w:rsid w:val="00526AD4"/>
    <w:rsid w:val="00541862"/>
    <w:rsid w:val="005A31D2"/>
    <w:rsid w:val="005C0E90"/>
    <w:rsid w:val="006F14F4"/>
    <w:rsid w:val="006F5BB6"/>
    <w:rsid w:val="008813CD"/>
    <w:rsid w:val="008C1153"/>
    <w:rsid w:val="00905F93"/>
    <w:rsid w:val="00980B64"/>
    <w:rsid w:val="009C2CAF"/>
    <w:rsid w:val="009F4477"/>
    <w:rsid w:val="00AA34E1"/>
    <w:rsid w:val="00B60F6E"/>
    <w:rsid w:val="00B9461B"/>
    <w:rsid w:val="00BA0444"/>
    <w:rsid w:val="00BE0738"/>
    <w:rsid w:val="00BE79F9"/>
    <w:rsid w:val="00C6770D"/>
    <w:rsid w:val="00CF310C"/>
    <w:rsid w:val="00E65B09"/>
    <w:rsid w:val="00EF6BB5"/>
    <w:rsid w:val="00F614AE"/>
    <w:rsid w:val="00F9422B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AAA8"/>
  <w15:chartTrackingRefBased/>
  <w15:docId w15:val="{B61B53D9-457A-440E-90D1-B177A68D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712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712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12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712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712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712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12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712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712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12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712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712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712D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712D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712D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712D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712D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712D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712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71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712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712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712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712D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0712D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712D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712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712D2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0712D2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Predvolenpsmoodseku"/>
    <w:rsid w:val="000712D2"/>
    <w:rPr>
      <w:rFonts w:ascii="Corbel-Bold" w:hAnsi="Corbel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Predvolenpsmoodseku"/>
    <w:rsid w:val="000712D2"/>
    <w:rPr>
      <w:rFonts w:ascii="Corbel" w:hAnsi="Corbel" w:hint="default"/>
      <w:b w:val="0"/>
      <w:bCs w:val="0"/>
      <w:i w:val="0"/>
      <w:iCs w:val="0"/>
      <w:color w:val="000000"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2062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Pantagruel</dc:creator>
  <cp:keywords/>
  <dc:description/>
  <cp:lastModifiedBy>ronais</cp:lastModifiedBy>
  <cp:revision>2</cp:revision>
  <cp:lastPrinted>2024-06-10T06:30:00Z</cp:lastPrinted>
  <dcterms:created xsi:type="dcterms:W3CDTF">2024-06-10T06:30:00Z</dcterms:created>
  <dcterms:modified xsi:type="dcterms:W3CDTF">2024-06-10T06:30:00Z</dcterms:modified>
</cp:coreProperties>
</file>